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E2" w:rsidRDefault="00A437E2" w:rsidP="00C9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t xml:space="preserve">Краткий отчет о работе </w:t>
      </w:r>
    </w:p>
    <w:p w:rsidR="00A437E2" w:rsidRPr="00A437E2" w:rsidRDefault="00A437E2" w:rsidP="00C9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t>Управления экономического развития</w:t>
      </w:r>
    </w:p>
    <w:p w:rsidR="00A437E2" w:rsidRPr="00A437E2" w:rsidRDefault="00A437E2" w:rsidP="00C9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t xml:space="preserve"> по Ненецкому автономному округу</w:t>
      </w:r>
    </w:p>
    <w:p w:rsidR="00A437E2" w:rsidRPr="00A437E2" w:rsidRDefault="00A437E2" w:rsidP="00C9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t>за период работы</w:t>
      </w:r>
    </w:p>
    <w:p w:rsidR="00A437E2" w:rsidRPr="00A437E2" w:rsidRDefault="00A437E2" w:rsidP="00C9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06.10</w:t>
      </w:r>
      <w:r w:rsidRPr="00A437E2">
        <w:rPr>
          <w:rFonts w:ascii="Times New Roman" w:hAnsi="Times New Roman" w:cs="Times New Roman"/>
          <w:b/>
          <w:sz w:val="28"/>
          <w:szCs w:val="28"/>
        </w:rPr>
        <w:t xml:space="preserve">.2014 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437E2">
        <w:rPr>
          <w:rFonts w:ascii="Times New Roman" w:hAnsi="Times New Roman" w:cs="Times New Roman"/>
          <w:b/>
          <w:sz w:val="28"/>
          <w:szCs w:val="28"/>
        </w:rPr>
        <w:t>.10.2014</w:t>
      </w:r>
    </w:p>
    <w:p w:rsidR="00A437E2" w:rsidRDefault="00A437E2" w:rsidP="00A437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6185F" w:rsidRPr="00A437E2" w:rsidRDefault="008C0EFC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1. </w:t>
      </w:r>
      <w:r w:rsidR="00A437E2">
        <w:rPr>
          <w:rFonts w:ascii="Times New Roman" w:hAnsi="Times New Roman" w:cs="Times New Roman"/>
          <w:sz w:val="28"/>
          <w:szCs w:val="28"/>
        </w:rPr>
        <w:t xml:space="preserve"> </w:t>
      </w:r>
      <w:r w:rsidRPr="00A437E2">
        <w:rPr>
          <w:rFonts w:ascii="Times New Roman" w:hAnsi="Times New Roman" w:cs="Times New Roman"/>
          <w:sz w:val="28"/>
          <w:szCs w:val="28"/>
        </w:rPr>
        <w:t>Сбор предложений и п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одготовка письма </w:t>
      </w:r>
      <w:r w:rsidRPr="00A437E2">
        <w:rPr>
          <w:rFonts w:ascii="Times New Roman" w:hAnsi="Times New Roman" w:cs="Times New Roman"/>
          <w:sz w:val="28"/>
          <w:szCs w:val="28"/>
        </w:rPr>
        <w:t>об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A437E2">
        <w:rPr>
          <w:rFonts w:ascii="Times New Roman" w:hAnsi="Times New Roman" w:cs="Times New Roman"/>
          <w:sz w:val="28"/>
          <w:szCs w:val="28"/>
        </w:rPr>
        <w:t>и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 в конференции «Арктика: пе</w:t>
      </w:r>
      <w:r w:rsidRPr="00A437E2">
        <w:rPr>
          <w:rFonts w:ascii="Times New Roman" w:hAnsi="Times New Roman" w:cs="Times New Roman"/>
          <w:sz w:val="28"/>
          <w:szCs w:val="28"/>
        </w:rPr>
        <w:t>рспективы устойчивого развития»</w:t>
      </w:r>
    </w:p>
    <w:p w:rsidR="00A6185F" w:rsidRPr="00A437E2" w:rsidRDefault="008C0EFC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2. </w:t>
      </w:r>
      <w:r w:rsidR="00A437E2">
        <w:rPr>
          <w:rFonts w:ascii="Times New Roman" w:hAnsi="Times New Roman" w:cs="Times New Roman"/>
          <w:sz w:val="28"/>
          <w:szCs w:val="28"/>
        </w:rPr>
        <w:t xml:space="preserve"> 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Сбор </w:t>
      </w:r>
      <w:r w:rsidR="001023B5" w:rsidRPr="00A437E2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информации от </w:t>
      </w:r>
      <w:r w:rsidRPr="00A437E2">
        <w:rPr>
          <w:rFonts w:ascii="Times New Roman" w:hAnsi="Times New Roman" w:cs="Times New Roman"/>
          <w:sz w:val="28"/>
          <w:szCs w:val="28"/>
        </w:rPr>
        <w:t>администраций поселений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 </w:t>
      </w:r>
      <w:r w:rsidRPr="00A437E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6185F" w:rsidRPr="00A437E2">
        <w:rPr>
          <w:rFonts w:ascii="Times New Roman" w:hAnsi="Times New Roman" w:cs="Times New Roman"/>
          <w:sz w:val="28"/>
          <w:szCs w:val="28"/>
        </w:rPr>
        <w:t>по исполнени</w:t>
      </w:r>
      <w:r w:rsidRPr="00A437E2">
        <w:rPr>
          <w:rFonts w:ascii="Times New Roman" w:hAnsi="Times New Roman" w:cs="Times New Roman"/>
          <w:sz w:val="28"/>
          <w:szCs w:val="28"/>
        </w:rPr>
        <w:t xml:space="preserve">ю 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A437E2">
        <w:rPr>
          <w:rFonts w:ascii="Times New Roman" w:hAnsi="Times New Roman" w:cs="Times New Roman"/>
          <w:sz w:val="28"/>
          <w:szCs w:val="28"/>
        </w:rPr>
        <w:t xml:space="preserve">статьи 9 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437E2">
        <w:rPr>
          <w:rFonts w:ascii="Times New Roman" w:hAnsi="Times New Roman" w:cs="Times New Roman"/>
          <w:sz w:val="28"/>
          <w:szCs w:val="28"/>
        </w:rPr>
        <w:t xml:space="preserve">от 27.07.2010 №210-ФЗ </w:t>
      </w:r>
      <w:r w:rsidR="00A6185F" w:rsidRPr="00A437E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 w:rsidRPr="00A437E2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1023B5" w:rsidRPr="00A437E2">
        <w:rPr>
          <w:rFonts w:ascii="Times New Roman" w:hAnsi="Times New Roman" w:cs="Times New Roman"/>
          <w:sz w:val="28"/>
          <w:szCs w:val="28"/>
        </w:rPr>
        <w:t>. Подготовка ответа в Минэкономразвития России о выполнении указанных требований в Ненецком автономном округе</w:t>
      </w:r>
    </w:p>
    <w:p w:rsidR="00A6185F" w:rsidRPr="00A437E2" w:rsidRDefault="008C0EFC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3. 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Сбор информации от исполнительных органов государственной власти </w:t>
      </w:r>
      <w:r w:rsidRPr="00A437E2">
        <w:rPr>
          <w:rFonts w:ascii="Times New Roman" w:hAnsi="Times New Roman" w:cs="Times New Roman"/>
          <w:sz w:val="28"/>
          <w:szCs w:val="28"/>
        </w:rPr>
        <w:t>округа</w:t>
      </w:r>
      <w:r w:rsidR="00A6185F" w:rsidRPr="00A437E2">
        <w:rPr>
          <w:rFonts w:ascii="Times New Roman" w:hAnsi="Times New Roman" w:cs="Times New Roman"/>
          <w:sz w:val="28"/>
          <w:szCs w:val="28"/>
        </w:rPr>
        <w:t xml:space="preserve"> по видам регионального государственного контроля </w:t>
      </w:r>
      <w:r w:rsidRPr="00A437E2">
        <w:rPr>
          <w:rFonts w:ascii="Times New Roman" w:hAnsi="Times New Roman" w:cs="Times New Roman"/>
          <w:sz w:val="28"/>
          <w:szCs w:val="28"/>
        </w:rPr>
        <w:t xml:space="preserve">(округа), планируемого к осуществлению </w:t>
      </w:r>
      <w:r w:rsidR="00A6185F" w:rsidRPr="00A437E2">
        <w:rPr>
          <w:rFonts w:ascii="Times New Roman" w:hAnsi="Times New Roman" w:cs="Times New Roman"/>
          <w:sz w:val="28"/>
          <w:szCs w:val="28"/>
        </w:rPr>
        <w:t>на территор</w:t>
      </w:r>
      <w:r w:rsidRPr="00A437E2">
        <w:rPr>
          <w:rFonts w:ascii="Times New Roman" w:hAnsi="Times New Roman" w:cs="Times New Roman"/>
          <w:sz w:val="28"/>
          <w:szCs w:val="28"/>
        </w:rPr>
        <w:t>ии Ненецкого автономного округа с 01.01.2015</w:t>
      </w:r>
    </w:p>
    <w:p w:rsidR="00A6185F" w:rsidRPr="00A437E2" w:rsidRDefault="00A6185F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4.</w:t>
      </w:r>
      <w:r w:rsidR="008C0EFC" w:rsidRPr="00A437E2">
        <w:rPr>
          <w:rFonts w:ascii="Times New Roman" w:hAnsi="Times New Roman" w:cs="Times New Roman"/>
          <w:sz w:val="28"/>
          <w:szCs w:val="28"/>
        </w:rPr>
        <w:t> </w:t>
      </w:r>
      <w:r w:rsidRPr="00A437E2">
        <w:rPr>
          <w:rFonts w:ascii="Times New Roman" w:hAnsi="Times New Roman" w:cs="Times New Roman"/>
          <w:sz w:val="28"/>
          <w:szCs w:val="28"/>
        </w:rPr>
        <w:t>Подготовка проекта экспертного заключения об оценке регулирующего воздействия проекта постановления Администрации Ненецкого автономного округа «О внесении изменений в Порядок проведения проверки инвестиционных проектов на предмет эффективности использования средств окружного бюджета, направ</w:t>
      </w:r>
      <w:r w:rsidR="008C0EFC" w:rsidRPr="00A437E2">
        <w:rPr>
          <w:rFonts w:ascii="Times New Roman" w:hAnsi="Times New Roman" w:cs="Times New Roman"/>
          <w:sz w:val="28"/>
          <w:szCs w:val="28"/>
        </w:rPr>
        <w:t>ляемых на капитальные вложения»</w:t>
      </w:r>
    </w:p>
    <w:p w:rsidR="00A6185F" w:rsidRPr="00A437E2" w:rsidRDefault="00A6185F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5.</w:t>
      </w:r>
      <w:r w:rsidR="008C0EFC" w:rsidRPr="00A437E2">
        <w:rPr>
          <w:rFonts w:ascii="Times New Roman" w:hAnsi="Times New Roman" w:cs="Times New Roman"/>
          <w:sz w:val="28"/>
          <w:szCs w:val="28"/>
        </w:rPr>
        <w:t> </w:t>
      </w:r>
      <w:r w:rsidRPr="00A437E2">
        <w:rPr>
          <w:rFonts w:ascii="Times New Roman" w:hAnsi="Times New Roman" w:cs="Times New Roman"/>
          <w:sz w:val="28"/>
          <w:szCs w:val="28"/>
        </w:rPr>
        <w:t>Подготовка проекта экспертного заключения об оценке регулирующего воздействия проекта закона Ненецкого автономного округа «О развитии малого и среднего предпринимательств</w:t>
      </w:r>
      <w:r w:rsidR="008C0EFC" w:rsidRPr="00A437E2">
        <w:rPr>
          <w:rFonts w:ascii="Times New Roman" w:hAnsi="Times New Roman" w:cs="Times New Roman"/>
          <w:sz w:val="28"/>
          <w:szCs w:val="28"/>
        </w:rPr>
        <w:t>а в Ненецком автономном округе»</w:t>
      </w:r>
    </w:p>
    <w:p w:rsidR="00A6185F" w:rsidRPr="00A437E2" w:rsidRDefault="00A6185F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6.</w:t>
      </w:r>
      <w:r w:rsidR="008C0EFC" w:rsidRPr="00A437E2">
        <w:rPr>
          <w:rFonts w:ascii="Times New Roman" w:hAnsi="Times New Roman" w:cs="Times New Roman"/>
          <w:sz w:val="28"/>
          <w:szCs w:val="28"/>
        </w:rPr>
        <w:t xml:space="preserve"> Уведомление </w:t>
      </w:r>
      <w:r w:rsidRPr="00A437E2">
        <w:rPr>
          <w:rFonts w:ascii="Times New Roman" w:hAnsi="Times New Roman" w:cs="Times New Roman"/>
          <w:sz w:val="28"/>
          <w:szCs w:val="28"/>
        </w:rPr>
        <w:t>Управлени</w:t>
      </w:r>
      <w:r w:rsidR="008C0EFC" w:rsidRPr="00A437E2">
        <w:rPr>
          <w:rFonts w:ascii="Times New Roman" w:hAnsi="Times New Roman" w:cs="Times New Roman"/>
          <w:sz w:val="28"/>
          <w:szCs w:val="28"/>
        </w:rPr>
        <w:t>я</w:t>
      </w:r>
      <w:r w:rsidRPr="00A437E2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торговли Ненецкого автономного округа о нарушении сроков проведения процедуры ОРВ на </w:t>
      </w:r>
      <w:r w:rsidR="008C0EFC" w:rsidRPr="00A437E2">
        <w:rPr>
          <w:rFonts w:ascii="Times New Roman" w:hAnsi="Times New Roman" w:cs="Times New Roman"/>
          <w:sz w:val="28"/>
          <w:szCs w:val="28"/>
        </w:rPr>
        <w:t>два проекта нормативных правовых актов</w:t>
      </w:r>
    </w:p>
    <w:p w:rsidR="008C0EFC" w:rsidRPr="00A437E2" w:rsidRDefault="008C0EFC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7. </w:t>
      </w:r>
      <w:r w:rsidR="00896423" w:rsidRPr="00A437E2">
        <w:rPr>
          <w:rFonts w:ascii="Times New Roman" w:hAnsi="Times New Roman" w:cs="Times New Roman"/>
          <w:sz w:val="28"/>
          <w:szCs w:val="28"/>
        </w:rPr>
        <w:t>Согласование и доработка проекта постановления Администрации Ненецкого автономного округа ««Об утверждении Порядка принятия решений об осуществлении капитальных вложений в объекты государственной собственности Ненецкого автономного округа»</w:t>
      </w:r>
    </w:p>
    <w:p w:rsidR="00896423" w:rsidRPr="00A437E2" w:rsidRDefault="00896423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8. </w:t>
      </w:r>
      <w:r w:rsidR="001023B5" w:rsidRPr="00A437E2">
        <w:rPr>
          <w:rFonts w:ascii="Times New Roman" w:hAnsi="Times New Roman" w:cs="Times New Roman"/>
          <w:sz w:val="28"/>
          <w:szCs w:val="28"/>
        </w:rPr>
        <w:t xml:space="preserve">Подготовка к проведению открытого конкурса </w:t>
      </w:r>
      <w:r w:rsidR="00A42D1B" w:rsidRPr="00A437E2">
        <w:rPr>
          <w:rFonts w:ascii="Times New Roman" w:hAnsi="Times New Roman" w:cs="Times New Roman"/>
          <w:sz w:val="28"/>
          <w:szCs w:val="28"/>
        </w:rPr>
        <w:t xml:space="preserve">на оказание услуг по выполнению исследований по теме: «Обобщение лучших практик формирования систем и структур органов исполнительной власти в </w:t>
      </w:r>
      <w:r w:rsidR="00A42D1B" w:rsidRPr="00A437E2">
        <w:rPr>
          <w:rFonts w:ascii="Times New Roman" w:hAnsi="Times New Roman" w:cs="Times New Roman"/>
          <w:sz w:val="28"/>
          <w:szCs w:val="28"/>
        </w:rPr>
        <w:lastRenderedPageBreak/>
        <w:t>субъектах Российской Федерации и моделей государственного и муниципального управления»</w:t>
      </w:r>
    </w:p>
    <w:p w:rsidR="00A42D1B" w:rsidRPr="00A437E2" w:rsidRDefault="00A42D1B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9. </w:t>
      </w:r>
      <w:r w:rsidR="005540DA" w:rsidRPr="00A437E2">
        <w:rPr>
          <w:rFonts w:ascii="Times New Roman" w:hAnsi="Times New Roman" w:cs="Times New Roman"/>
          <w:sz w:val="28"/>
          <w:szCs w:val="28"/>
        </w:rPr>
        <w:t>Проведение э</w:t>
      </w:r>
      <w:r w:rsidRPr="00A437E2">
        <w:rPr>
          <w:rFonts w:ascii="Times New Roman" w:hAnsi="Times New Roman" w:cs="Times New Roman"/>
          <w:sz w:val="28"/>
          <w:szCs w:val="28"/>
        </w:rPr>
        <w:t>кспе</w:t>
      </w:r>
      <w:r w:rsidR="005540DA" w:rsidRPr="00A437E2">
        <w:rPr>
          <w:rFonts w:ascii="Times New Roman" w:hAnsi="Times New Roman" w:cs="Times New Roman"/>
          <w:sz w:val="28"/>
          <w:szCs w:val="28"/>
        </w:rPr>
        <w:t>ртизы двух проектов приказов о внесении изменений в административные регламенты Гостехнадзора НАО и подготовка заключений</w:t>
      </w:r>
    </w:p>
    <w:p w:rsidR="00CD2D65" w:rsidRPr="00A437E2" w:rsidRDefault="005540DA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10. </w:t>
      </w:r>
      <w:r w:rsidR="00CD2D65" w:rsidRPr="00A437E2">
        <w:rPr>
          <w:rFonts w:ascii="Times New Roman" w:hAnsi="Times New Roman" w:cs="Times New Roman"/>
          <w:sz w:val="28"/>
          <w:szCs w:val="28"/>
        </w:rPr>
        <w:t>Подготовка информации во исполнение пункта 1 поручения Председателя Правительства Российской Федерации от 08.07.2013 №ДМ-П13-4742</w:t>
      </w:r>
    </w:p>
    <w:p w:rsidR="00CD2D65" w:rsidRPr="00A437E2" w:rsidRDefault="00CD2D65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11. </w:t>
      </w:r>
      <w:r w:rsidR="00F93915" w:rsidRPr="00A437E2">
        <w:rPr>
          <w:rFonts w:ascii="Times New Roman" w:hAnsi="Times New Roman" w:cs="Times New Roman"/>
          <w:sz w:val="28"/>
          <w:szCs w:val="28"/>
        </w:rPr>
        <w:t>Проверка и публикация сведений об услугах, предоставляемых КУ НАО «Отделение социальной защиты населения Ненецкого автономного округа», в Реестре государственных услуг (функций) Ненецкого автономного округа</w:t>
      </w:r>
    </w:p>
    <w:p w:rsidR="00F93915" w:rsidRPr="00A437E2" w:rsidRDefault="00F93915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 xml:space="preserve">12. Мониторинг сведений, размещенных на Едином портале государственных и муниципальных услуг (функций). Подготовка замечаний </w:t>
      </w:r>
      <w:r w:rsidR="003E451C" w:rsidRPr="00A437E2">
        <w:rPr>
          <w:rFonts w:ascii="Times New Roman" w:hAnsi="Times New Roman" w:cs="Times New Roman"/>
          <w:sz w:val="28"/>
          <w:szCs w:val="28"/>
        </w:rPr>
        <w:t>в службу техподдержки ЕПГУ</w:t>
      </w:r>
    </w:p>
    <w:p w:rsidR="00F93915" w:rsidRPr="00A437E2" w:rsidRDefault="00F93915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>13. Уведомление органов власти округа, предоставляющих государственных и муниципальные услуги, об обеспечении предоставления услуг в электронном виде в ходе мониторинга качества перевода услуг в электронный вид на ЕПГУ и РПГУ</w:t>
      </w:r>
    </w:p>
    <w:p w:rsidR="00A437E2" w:rsidRPr="00A437E2" w:rsidRDefault="00A437E2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437E2">
        <w:rPr>
          <w:rFonts w:ascii="Times New Roman" w:hAnsi="Times New Roman" w:cs="Times New Roman"/>
          <w:sz w:val="28"/>
          <w:szCs w:val="28"/>
        </w:rPr>
        <w:t>Ведется процедура оценки регулирующего воздействия проекта приказа Управления экономического развития Ненецкого автономного округа «Об утверждении Положения о проведении конкурса среди субъектов малого и среднего предпринимательства Ненецкого автономного округа «Предприниматель года».</w:t>
      </w:r>
    </w:p>
    <w:p w:rsidR="00A437E2" w:rsidRPr="00A437E2" w:rsidRDefault="00A437E2" w:rsidP="00A4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437E2">
        <w:rPr>
          <w:rFonts w:ascii="Times New Roman" w:hAnsi="Times New Roman" w:cs="Times New Roman"/>
          <w:sz w:val="28"/>
          <w:szCs w:val="28"/>
        </w:rPr>
        <w:t> Подготовлен проект приказа Управления экономического развития Ненецкого автономного округа «Об утверждении Положения о проведении конкурса среди субъектов малого и среднего предпринимательства Ненецкого автономного округа «Предприниматель года».</w:t>
      </w:r>
    </w:p>
    <w:p w:rsidR="00A437E2" w:rsidRPr="00A437E2" w:rsidRDefault="00A437E2" w:rsidP="00A437E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437E2">
        <w:rPr>
          <w:rFonts w:ascii="Times New Roman" w:hAnsi="Times New Roman" w:cs="Times New Roman"/>
          <w:sz w:val="28"/>
          <w:szCs w:val="28"/>
        </w:rPr>
        <w:t> Ведется процедура оценки регулирующего воздействия проекта постановления Администрации Ненецкого автономного округа «</w:t>
      </w:r>
      <w:r w:rsidRPr="00A4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Pr="00A437E2">
        <w:rPr>
          <w:rFonts w:ascii="Times New Roman" w:hAnsi="Times New Roman" w:cs="Times New Roman"/>
          <w:sz w:val="28"/>
          <w:szCs w:val="28"/>
        </w:rPr>
        <w:t>Инвестиционную стратегию Ненецкого автономного округа на период до 2020 года».</w:t>
      </w:r>
    </w:p>
    <w:p w:rsidR="00A437E2" w:rsidRPr="00A437E2" w:rsidRDefault="00C95BB2" w:rsidP="00C95BB2">
      <w:pPr>
        <w:ind w:left="16" w:right="-2" w:firstLine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437E2" w:rsidRPr="00A437E2">
        <w:rPr>
          <w:rFonts w:ascii="Times New Roman" w:hAnsi="Times New Roman" w:cs="Times New Roman"/>
          <w:sz w:val="28"/>
          <w:szCs w:val="28"/>
        </w:rPr>
        <w:t>. Подготовлено письмо в Правовое управление Аппарата Администрации НАО по согласованию кандидатуры П.З. Рахмилевича в состав Проектного офиса по внедрению Стандарта деятельности органов исполнительной власти по обеспечению благоприятного инвестиционного климата.</w:t>
      </w:r>
    </w:p>
    <w:p w:rsidR="00A437E2" w:rsidRPr="00A437E2" w:rsidRDefault="00C95BB2" w:rsidP="00A437E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A437E2" w:rsidRPr="00A437E2">
        <w:rPr>
          <w:rFonts w:ascii="Times New Roman" w:hAnsi="Times New Roman" w:cs="Times New Roman"/>
          <w:sz w:val="28"/>
          <w:szCs w:val="28"/>
        </w:rPr>
        <w:t>. Подготовлен проект реестра инвестиционных проектов, реализуемых на территории Ненецкого автономного округа в 2015 году.</w:t>
      </w:r>
    </w:p>
    <w:p w:rsidR="00A437E2" w:rsidRPr="00A437E2" w:rsidRDefault="00C95BB2" w:rsidP="00A437E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437E2" w:rsidRPr="00A437E2">
        <w:rPr>
          <w:rFonts w:ascii="Times New Roman" w:hAnsi="Times New Roman" w:cs="Times New Roman"/>
          <w:sz w:val="28"/>
          <w:szCs w:val="28"/>
        </w:rPr>
        <w:t>. Подготовлено и направлено письмо в Министерство экономического развития Российской Федерации по проведенным в 3 квартале 2014 года переговорам с иностранными компаниями-инвесторами.</w:t>
      </w:r>
    </w:p>
    <w:p w:rsidR="00A437E2" w:rsidRPr="00A437E2" w:rsidRDefault="00C95BB2" w:rsidP="00A437E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437E2" w:rsidRPr="00A437E2">
        <w:rPr>
          <w:rFonts w:ascii="Times New Roman" w:hAnsi="Times New Roman" w:cs="Times New Roman"/>
          <w:sz w:val="28"/>
          <w:szCs w:val="28"/>
        </w:rPr>
        <w:t>. Подготовлен проект постановления губернатора Ненецкого автономного округа «О внесении изменений в Инвестиционную стратегию Ненецкого автономного округа на период до 2020 года».</w:t>
      </w:r>
    </w:p>
    <w:p w:rsidR="00A437E2" w:rsidRPr="00A437E2" w:rsidRDefault="00C95BB2" w:rsidP="00A437E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437E2" w:rsidRPr="00A437E2">
        <w:rPr>
          <w:rFonts w:ascii="Times New Roman" w:hAnsi="Times New Roman" w:cs="Times New Roman"/>
          <w:sz w:val="28"/>
          <w:szCs w:val="28"/>
        </w:rPr>
        <w:t>. Подготовлены и направлены в ЦСЗ НАО заключения по инвестиционным проектамв «24-х кв. дом № 3 по ул. Поморской в п. Искателей», «24-х кв. дом № 4 по ул. Поморской в п. Искателей» на предмет эффективности использования средств окружного бюджета, направляемых на капитальные вложения.</w:t>
      </w:r>
    </w:p>
    <w:p w:rsidR="00A437E2" w:rsidRPr="00A437E2" w:rsidRDefault="00C95BB2" w:rsidP="00C95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437E2" w:rsidRPr="00A437E2">
        <w:rPr>
          <w:rFonts w:ascii="Times New Roman" w:hAnsi="Times New Roman" w:cs="Times New Roman"/>
          <w:sz w:val="28"/>
          <w:szCs w:val="28"/>
        </w:rPr>
        <w:t>. Подготовлено и направлено письмо в Управление по государственному регулированию цен (тарифов) Ненецкого автономного округа по информации о размерах предоставленных субсидий за 2013 год в разрезе получателей.</w:t>
      </w:r>
    </w:p>
    <w:p w:rsidR="00A437E2" w:rsidRPr="00A437E2" w:rsidRDefault="00C95BB2" w:rsidP="00C95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437E2" w:rsidRPr="00A437E2">
        <w:rPr>
          <w:rFonts w:ascii="Times New Roman" w:hAnsi="Times New Roman" w:cs="Times New Roman"/>
          <w:sz w:val="28"/>
          <w:szCs w:val="28"/>
        </w:rPr>
        <w:t>. Подготовлено и направлено письмо в Управление строительства и ЖКХ НАО по согласованию проекта постановления Администрации Ненецкого автономного округа «О внесении изменений в Порядок проведения проверки инвестиционных проектов на предмет эффективности использования средств окружного бюджета, направляемых на капитальные вложения».</w:t>
      </w:r>
    </w:p>
    <w:p w:rsidR="00A437E2" w:rsidRPr="00A437E2" w:rsidRDefault="00C95BB2" w:rsidP="00C95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437E2" w:rsidRPr="00A437E2">
        <w:rPr>
          <w:rFonts w:ascii="Times New Roman" w:hAnsi="Times New Roman" w:cs="Times New Roman"/>
          <w:sz w:val="28"/>
          <w:szCs w:val="28"/>
        </w:rPr>
        <w:t>. Проект постановления Администрации Ненецкого автономного округа  «О внесении изменений в государственную программу Ненецкого автономного округа «Развитие предпринимательской деятельности в Ненецком автономном округе» направлен для рассмотрения на заседании Администрации Ненецкого автономного округа;</w:t>
      </w:r>
    </w:p>
    <w:p w:rsidR="00A437E2" w:rsidRPr="00A437E2" w:rsidRDefault="00C95BB2" w:rsidP="00C95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437E2" w:rsidRPr="00A437E2">
        <w:rPr>
          <w:rFonts w:ascii="Times New Roman" w:hAnsi="Times New Roman" w:cs="Times New Roman"/>
          <w:sz w:val="28"/>
          <w:szCs w:val="28"/>
        </w:rPr>
        <w:t>. Проект постановления Администрации Ненецкого автономного округа             «О внесении изменений в Положение о порядке и условиях предоставления субсидий в целях возмещения части затрат субъектов малого и среднего предпринимательства в связи с участием в выставочно-ярморочных мероприятиях» направлен для рассмотрения на заседании Администрации Ненецкого автономного округа;</w:t>
      </w:r>
    </w:p>
    <w:p w:rsidR="00A437E2" w:rsidRPr="00A437E2" w:rsidRDefault="00C95BB2" w:rsidP="00C95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437E2" w:rsidRPr="00A437E2">
        <w:rPr>
          <w:rFonts w:ascii="Times New Roman" w:hAnsi="Times New Roman" w:cs="Times New Roman"/>
          <w:sz w:val="28"/>
          <w:szCs w:val="28"/>
        </w:rPr>
        <w:t>. Ведется работа по заключению договора на приобретение сувенирной продукции для субъектов малого и среднего предпринимательства в рамках проведения конкурса «Предприниматель года»;</w:t>
      </w:r>
    </w:p>
    <w:p w:rsidR="00A437E2" w:rsidRPr="00A437E2" w:rsidRDefault="00C95BB2" w:rsidP="00C95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A437E2" w:rsidRPr="00A437E2">
        <w:rPr>
          <w:rFonts w:ascii="Times New Roman" w:hAnsi="Times New Roman" w:cs="Times New Roman"/>
          <w:sz w:val="28"/>
          <w:szCs w:val="28"/>
        </w:rPr>
        <w:t>. Подготовлена бюджетная заявка по государственной программе Ненецкого автономного округа «Развитие предпринимательской деятельности в Ненецком автономном округе» для включения мероприятий программы в закон «Об окружном бюджете на 2015 год и плановый период 2016 и 2017 годов».</w:t>
      </w:r>
    </w:p>
    <w:p w:rsidR="00A437E2" w:rsidRPr="00A437E2" w:rsidRDefault="00C95BB2" w:rsidP="00C95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437E2" w:rsidRPr="00A437E2">
        <w:rPr>
          <w:rFonts w:ascii="Times New Roman" w:hAnsi="Times New Roman" w:cs="Times New Roman"/>
          <w:sz w:val="28"/>
          <w:szCs w:val="28"/>
        </w:rPr>
        <w:t>. Подготовлен ответ в Аппарат Администрации НАО о создании общественной приемной Уполномоченного по защите прав предпринимателей в Ненецком автономном округе;</w:t>
      </w:r>
    </w:p>
    <w:p w:rsidR="00A437E2" w:rsidRPr="00A437E2" w:rsidRDefault="00C95BB2" w:rsidP="00C95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437E2" w:rsidRPr="00A437E2">
        <w:rPr>
          <w:rFonts w:ascii="Times New Roman" w:hAnsi="Times New Roman" w:cs="Times New Roman"/>
          <w:sz w:val="28"/>
          <w:szCs w:val="28"/>
        </w:rPr>
        <w:t>. Подготовлен квартальный отчет в Министерство экономического развития РФ о реализации средств федеральной субсидии на поддержку малого и среднего предпринимательства.</w:t>
      </w:r>
    </w:p>
    <w:p w:rsidR="00A437E2" w:rsidRPr="00A437E2" w:rsidRDefault="00C95BB2" w:rsidP="00C95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437E2" w:rsidRPr="00A437E2">
        <w:rPr>
          <w:rFonts w:ascii="Times New Roman" w:hAnsi="Times New Roman" w:cs="Times New Roman"/>
          <w:sz w:val="28"/>
          <w:szCs w:val="28"/>
        </w:rPr>
        <w:t>. Подготовлен проект «дорожной карты» по развитию малого и среднего бизнеса до 2020 года.</w:t>
      </w:r>
    </w:p>
    <w:p w:rsidR="00FC362C" w:rsidRPr="00A437E2" w:rsidRDefault="00FC362C" w:rsidP="00A618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62C" w:rsidRPr="00A437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2" w:rsidRDefault="00C95BB2" w:rsidP="00C95BB2">
      <w:pPr>
        <w:spacing w:after="0" w:line="240" w:lineRule="auto"/>
      </w:pPr>
      <w:r>
        <w:separator/>
      </w:r>
    </w:p>
  </w:endnote>
  <w:endnote w:type="continuationSeparator" w:id="0">
    <w:p w:rsidR="00C95BB2" w:rsidRDefault="00C95BB2" w:rsidP="00C9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2" w:rsidRDefault="00C95BB2" w:rsidP="00C95BB2">
      <w:pPr>
        <w:spacing w:after="0" w:line="240" w:lineRule="auto"/>
      </w:pPr>
      <w:r>
        <w:separator/>
      </w:r>
    </w:p>
  </w:footnote>
  <w:footnote w:type="continuationSeparator" w:id="0">
    <w:p w:rsidR="00C95BB2" w:rsidRDefault="00C95BB2" w:rsidP="00C9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86191"/>
      <w:docPartObj>
        <w:docPartGallery w:val="Page Numbers (Top of Page)"/>
        <w:docPartUnique/>
      </w:docPartObj>
    </w:sdtPr>
    <w:sdtContent>
      <w:p w:rsidR="00C95BB2" w:rsidRDefault="00C95B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BB2" w:rsidRDefault="00C95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081"/>
    <w:multiLevelType w:val="hybridMultilevel"/>
    <w:tmpl w:val="DAAA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4"/>
    <w:rsid w:val="00063414"/>
    <w:rsid w:val="001023B5"/>
    <w:rsid w:val="003E451C"/>
    <w:rsid w:val="005344F2"/>
    <w:rsid w:val="005540DA"/>
    <w:rsid w:val="005653B9"/>
    <w:rsid w:val="007353A5"/>
    <w:rsid w:val="00896423"/>
    <w:rsid w:val="008C0EFC"/>
    <w:rsid w:val="00A42D1B"/>
    <w:rsid w:val="00A437E2"/>
    <w:rsid w:val="00A6185F"/>
    <w:rsid w:val="00C95BB2"/>
    <w:rsid w:val="00CD2D65"/>
    <w:rsid w:val="00F93915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BB2"/>
  </w:style>
  <w:style w:type="paragraph" w:styleId="a6">
    <w:name w:val="footer"/>
    <w:basedOn w:val="a"/>
    <w:link w:val="a7"/>
    <w:uiPriority w:val="99"/>
    <w:unhideWhenUsed/>
    <w:rsid w:val="00C9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BB2"/>
  </w:style>
  <w:style w:type="paragraph" w:styleId="a6">
    <w:name w:val="footer"/>
    <w:basedOn w:val="a"/>
    <w:link w:val="a7"/>
    <w:uiPriority w:val="99"/>
    <w:unhideWhenUsed/>
    <w:rsid w:val="00C9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Лидия Алексеевна</dc:creator>
  <cp:lastModifiedBy>Гладинова Елена Сергеевна</cp:lastModifiedBy>
  <cp:revision>2</cp:revision>
  <dcterms:created xsi:type="dcterms:W3CDTF">2014-10-14T12:26:00Z</dcterms:created>
  <dcterms:modified xsi:type="dcterms:W3CDTF">2014-10-14T12:26:00Z</dcterms:modified>
</cp:coreProperties>
</file>